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63" w:rsidRPr="00DF4474" w:rsidRDefault="006551BF" w:rsidP="006551BF">
      <w:pPr>
        <w:pStyle w:val="Title"/>
        <w:rPr>
          <w:rFonts w:asciiTheme="minorHAnsi" w:hAnsiTheme="minorHAnsi"/>
        </w:rPr>
      </w:pPr>
      <w:r w:rsidRPr="00DF4474">
        <w:rPr>
          <w:rFonts w:asciiTheme="minorHAnsi" w:hAnsiTheme="minorHAnsi"/>
        </w:rPr>
        <w:t>Preparing the Word of God</w:t>
      </w:r>
      <w:r w:rsidR="00D1521E" w:rsidRPr="00DF4474">
        <w:rPr>
          <w:rFonts w:asciiTheme="minorHAnsi" w:hAnsiTheme="minorHAnsi"/>
        </w:rPr>
        <w:t xml:space="preserve"> - checklist</w:t>
      </w:r>
    </w:p>
    <w:p w:rsidR="00D1521E" w:rsidRDefault="00D1521E" w:rsidP="00D1521E">
      <w:pPr>
        <w:pStyle w:val="ListParagraph"/>
        <w:rPr>
          <w:sz w:val="28"/>
          <w:szCs w:val="28"/>
        </w:rPr>
      </w:pPr>
    </w:p>
    <w:p w:rsidR="006551BF" w:rsidRPr="00D1521E" w:rsidRDefault="006551BF" w:rsidP="007F12C5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D1521E">
        <w:rPr>
          <w:sz w:val="28"/>
          <w:szCs w:val="28"/>
        </w:rPr>
        <w:t xml:space="preserve">Prayer to the Holy Spirit </w:t>
      </w:r>
    </w:p>
    <w:p w:rsidR="00D1521E" w:rsidRPr="00D1521E" w:rsidRDefault="00D1521E" w:rsidP="007F12C5">
      <w:pPr>
        <w:spacing w:after="0"/>
        <w:rPr>
          <w:sz w:val="28"/>
          <w:szCs w:val="28"/>
        </w:rPr>
      </w:pPr>
    </w:p>
    <w:p w:rsidR="006551BF" w:rsidRPr="00D1521E" w:rsidRDefault="006551BF" w:rsidP="007F12C5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D1521E">
        <w:rPr>
          <w:sz w:val="28"/>
          <w:szCs w:val="28"/>
        </w:rPr>
        <w:t>Read the text at least twice, as if it was completely new to you</w:t>
      </w:r>
    </w:p>
    <w:p w:rsidR="00D1521E" w:rsidRPr="00D1521E" w:rsidRDefault="00D1521E" w:rsidP="007F12C5">
      <w:pPr>
        <w:spacing w:after="0"/>
        <w:rPr>
          <w:sz w:val="28"/>
          <w:szCs w:val="28"/>
        </w:rPr>
      </w:pPr>
    </w:p>
    <w:p w:rsidR="006551BF" w:rsidRPr="00D1521E" w:rsidRDefault="006551BF" w:rsidP="007F12C5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D1521E">
        <w:rPr>
          <w:sz w:val="28"/>
          <w:szCs w:val="28"/>
        </w:rPr>
        <w:t>Find any word that would need an explanation (for you and/or the children)</w:t>
      </w:r>
    </w:p>
    <w:p w:rsidR="00D1521E" w:rsidRPr="00D1521E" w:rsidRDefault="00D1521E" w:rsidP="007F12C5">
      <w:pPr>
        <w:spacing w:after="0"/>
        <w:rPr>
          <w:sz w:val="28"/>
          <w:szCs w:val="28"/>
        </w:rPr>
      </w:pPr>
    </w:p>
    <w:p w:rsidR="006551BF" w:rsidRPr="00D1521E" w:rsidRDefault="006551BF" w:rsidP="007F12C5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D1521E">
        <w:rPr>
          <w:sz w:val="28"/>
          <w:szCs w:val="28"/>
        </w:rPr>
        <w:t>Research the context of the text: what type of text? When? Where? Historical and cultural context.</w:t>
      </w:r>
    </w:p>
    <w:p w:rsidR="00D1521E" w:rsidRPr="00D1521E" w:rsidRDefault="00D1521E" w:rsidP="007F12C5">
      <w:pPr>
        <w:spacing w:after="0"/>
        <w:rPr>
          <w:sz w:val="28"/>
          <w:szCs w:val="28"/>
        </w:rPr>
      </w:pPr>
    </w:p>
    <w:p w:rsidR="006551BF" w:rsidRPr="00D1521E" w:rsidRDefault="006551BF" w:rsidP="007F12C5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D1521E">
        <w:rPr>
          <w:sz w:val="28"/>
          <w:szCs w:val="28"/>
        </w:rPr>
        <w:t>Find what comes before and what comes after in the Scripture</w:t>
      </w:r>
    </w:p>
    <w:p w:rsidR="00D1521E" w:rsidRPr="00D1521E" w:rsidRDefault="00D1521E" w:rsidP="007F12C5">
      <w:pPr>
        <w:spacing w:after="0"/>
        <w:rPr>
          <w:sz w:val="28"/>
          <w:szCs w:val="28"/>
        </w:rPr>
      </w:pPr>
    </w:p>
    <w:p w:rsidR="006551BF" w:rsidRPr="00D1521E" w:rsidRDefault="006551BF" w:rsidP="007F12C5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D1521E">
        <w:rPr>
          <w:sz w:val="28"/>
          <w:szCs w:val="28"/>
        </w:rPr>
        <w:t>If possible, read the footnotes and a commentary</w:t>
      </w:r>
      <w:r w:rsidR="00D1521E" w:rsidRPr="00D1521E">
        <w:rPr>
          <w:sz w:val="28"/>
          <w:szCs w:val="28"/>
        </w:rPr>
        <w:t xml:space="preserve"> on the passage</w:t>
      </w:r>
    </w:p>
    <w:p w:rsidR="00D1521E" w:rsidRPr="00D1521E" w:rsidRDefault="00D1521E" w:rsidP="007F12C5">
      <w:pPr>
        <w:spacing w:after="0"/>
        <w:rPr>
          <w:sz w:val="28"/>
          <w:szCs w:val="28"/>
        </w:rPr>
      </w:pPr>
    </w:p>
    <w:p w:rsidR="006551BF" w:rsidRPr="00D1521E" w:rsidRDefault="00D1521E" w:rsidP="007F12C5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D1521E">
        <w:rPr>
          <w:sz w:val="28"/>
          <w:szCs w:val="28"/>
        </w:rPr>
        <w:t>Research the cross references given, pointing the Old Testament and to the New Testament</w:t>
      </w:r>
    </w:p>
    <w:p w:rsidR="00D1521E" w:rsidRPr="00D1521E" w:rsidRDefault="00D1521E" w:rsidP="007F12C5">
      <w:pPr>
        <w:spacing w:after="0"/>
        <w:rPr>
          <w:sz w:val="28"/>
          <w:szCs w:val="28"/>
        </w:rPr>
      </w:pPr>
    </w:p>
    <w:p w:rsidR="00D1521E" w:rsidRPr="00D1521E" w:rsidRDefault="00D1521E" w:rsidP="007F12C5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D1521E">
        <w:rPr>
          <w:sz w:val="28"/>
          <w:szCs w:val="28"/>
        </w:rPr>
        <w:t>Find any reference to this passage in the Catechism of the Catholic Church (In the Citation Index and the Subject Index)</w:t>
      </w:r>
    </w:p>
    <w:p w:rsidR="00D1521E" w:rsidRPr="00D1521E" w:rsidRDefault="00D1521E" w:rsidP="007F12C5">
      <w:pPr>
        <w:spacing w:after="0"/>
        <w:rPr>
          <w:sz w:val="28"/>
          <w:szCs w:val="28"/>
        </w:rPr>
      </w:pPr>
    </w:p>
    <w:p w:rsidR="00D1521E" w:rsidRDefault="00D1521E" w:rsidP="007F12C5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D1521E">
        <w:rPr>
          <w:sz w:val="28"/>
          <w:szCs w:val="28"/>
        </w:rPr>
        <w:t xml:space="preserve">Find ONE thing about GOD and ONE thing about US to be passed on to the children from the text. </w:t>
      </w:r>
    </w:p>
    <w:p w:rsidR="007F12C5" w:rsidRPr="007F12C5" w:rsidRDefault="007F12C5" w:rsidP="007F12C5">
      <w:pPr>
        <w:pStyle w:val="ListParagraph"/>
        <w:spacing w:after="0"/>
        <w:rPr>
          <w:sz w:val="28"/>
          <w:szCs w:val="28"/>
        </w:rPr>
      </w:pPr>
    </w:p>
    <w:p w:rsidR="007F12C5" w:rsidRDefault="00DF4474" w:rsidP="007F12C5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0016" behindDoc="1" locked="0" layoutInCell="1" allowOverlap="1" wp14:anchorId="3664A38F" wp14:editId="4DE36C81">
            <wp:simplePos x="0" y="0"/>
            <wp:positionH relativeFrom="column">
              <wp:posOffset>2911475</wp:posOffset>
            </wp:positionH>
            <wp:positionV relativeFrom="page">
              <wp:posOffset>7508875</wp:posOffset>
            </wp:positionV>
            <wp:extent cx="2600325" cy="2556510"/>
            <wp:effectExtent l="0" t="0" r="0" b="0"/>
            <wp:wrapThrough wrapText="bothSides">
              <wp:wrapPolygon edited="0">
                <wp:start x="0" y="0"/>
                <wp:lineTo x="0" y="21407"/>
                <wp:lineTo x="21521" y="21407"/>
                <wp:lineTo x="2152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sus-and-Childr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55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2C5">
        <w:rPr>
          <w:sz w:val="28"/>
          <w:szCs w:val="28"/>
        </w:rPr>
        <w:t xml:space="preserve">Prepare the delivery of the session: Where do we stop? What questions do we ask? How do we </w:t>
      </w:r>
      <w:r w:rsidR="00DC65C9">
        <w:rPr>
          <w:sz w:val="28"/>
          <w:szCs w:val="28"/>
        </w:rPr>
        <w:t>direct the whole session towards</w:t>
      </w:r>
      <w:r w:rsidR="007F12C5">
        <w:rPr>
          <w:sz w:val="28"/>
          <w:szCs w:val="28"/>
        </w:rPr>
        <w:t xml:space="preserve"> </w:t>
      </w:r>
      <w:r w:rsidR="00DC65C9">
        <w:rPr>
          <w:sz w:val="28"/>
          <w:szCs w:val="28"/>
        </w:rPr>
        <w:t xml:space="preserve">the two things (God and us) and so to </w:t>
      </w:r>
      <w:r w:rsidR="007F12C5">
        <w:rPr>
          <w:sz w:val="28"/>
          <w:szCs w:val="28"/>
        </w:rPr>
        <w:t>an interior discovery of God?</w:t>
      </w:r>
    </w:p>
    <w:p w:rsidR="00DF4474" w:rsidRPr="00DF4474" w:rsidRDefault="00DF4474" w:rsidP="00DF4474">
      <w:pPr>
        <w:pStyle w:val="ListParagraph"/>
        <w:rPr>
          <w:sz w:val="28"/>
          <w:szCs w:val="28"/>
        </w:rPr>
      </w:pPr>
    </w:p>
    <w:p w:rsidR="00DF4474" w:rsidRPr="00DF4474" w:rsidRDefault="00DF4474" w:rsidP="00DF4474">
      <w:pPr>
        <w:spacing w:after="0"/>
        <w:jc w:val="center"/>
        <w:rPr>
          <w:sz w:val="28"/>
          <w:szCs w:val="28"/>
        </w:rPr>
      </w:pPr>
      <w:bookmarkStart w:id="0" w:name="_GoBack"/>
      <w:bookmarkEnd w:id="0"/>
    </w:p>
    <w:sectPr w:rsidR="00DF4474" w:rsidRPr="00DF4474" w:rsidSect="00DF4474">
      <w:pgSz w:w="11906" w:h="16838"/>
      <w:pgMar w:top="568" w:right="99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74D0"/>
    <w:multiLevelType w:val="hybridMultilevel"/>
    <w:tmpl w:val="61A46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3160D"/>
    <w:multiLevelType w:val="hybridMultilevel"/>
    <w:tmpl w:val="3E384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E05B6"/>
    <w:multiLevelType w:val="hybridMultilevel"/>
    <w:tmpl w:val="17CC5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6551BF"/>
    <w:rsid w:val="006551BF"/>
    <w:rsid w:val="00764D63"/>
    <w:rsid w:val="007F12C5"/>
    <w:rsid w:val="00D1521E"/>
    <w:rsid w:val="00DC65C9"/>
    <w:rsid w:val="00D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516228-17FD-4743-ACBD-820BFF01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D6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5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5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551B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55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54843-0D8C-416C-8BCE-21A64BC7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 Hyacinthe Defos du Rau</dc:creator>
  <cp:lastModifiedBy>Sister Hyacinthe Defos du Rau</cp:lastModifiedBy>
  <cp:revision>3</cp:revision>
  <dcterms:created xsi:type="dcterms:W3CDTF">2015-01-15T09:07:00Z</dcterms:created>
  <dcterms:modified xsi:type="dcterms:W3CDTF">2015-07-24T10:56:00Z</dcterms:modified>
</cp:coreProperties>
</file>